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80" w:rsidRPr="001F0980" w:rsidRDefault="001F0980" w:rsidP="00835B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0980">
        <w:rPr>
          <w:rFonts w:ascii="Arial" w:hAnsi="Arial" w:cs="Arial"/>
          <w:sz w:val="24"/>
          <w:szCs w:val="24"/>
        </w:rPr>
        <w:t>Соглашение</w:t>
      </w:r>
    </w:p>
    <w:p w:rsidR="006C057F" w:rsidRDefault="001F0980" w:rsidP="00835B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0980">
        <w:rPr>
          <w:rFonts w:ascii="Arial" w:hAnsi="Arial" w:cs="Arial"/>
          <w:sz w:val="24"/>
          <w:szCs w:val="24"/>
        </w:rPr>
        <w:t>о внесении изменений в коллективный договор</w:t>
      </w:r>
      <w:r w:rsidR="008D46EC">
        <w:rPr>
          <w:rFonts w:ascii="Arial" w:hAnsi="Arial" w:cs="Arial"/>
          <w:sz w:val="24"/>
          <w:szCs w:val="24"/>
        </w:rPr>
        <w:t xml:space="preserve"> Управления финансов Администрации Верхнекетского района на 2022-2025 годы</w:t>
      </w:r>
    </w:p>
    <w:p w:rsidR="001F0980" w:rsidRDefault="001F0980" w:rsidP="00835BD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F0980" w:rsidRDefault="001F0980" w:rsidP="00835B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764E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                                                                          </w:t>
      </w:r>
      <w:r w:rsidR="004D069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</w:t>
      </w:r>
      <w:r w:rsidR="009254CD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202</w:t>
      </w:r>
      <w:r w:rsidR="009254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1F0980" w:rsidRDefault="001F0980" w:rsidP="00835B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980" w:rsidRPr="00674E43" w:rsidRDefault="009254CD" w:rsidP="00835BD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</w:t>
      </w:r>
      <w:r w:rsidR="001F0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решения Думы Верхнекетского района от 25.09.2023 №39 «</w:t>
      </w:r>
      <w:r w:rsidRPr="009254CD">
        <w:rPr>
          <w:rFonts w:ascii="Arial" w:hAnsi="Arial" w:cs="Arial"/>
          <w:sz w:val="24"/>
          <w:szCs w:val="24"/>
        </w:rPr>
        <w:t>О внесении изменений в Положение о денежном содержании муниципальных служащих в органах местного самоуправления муниципального образования Верхнекетский район Томской области, утверждённое решением Думы Верхнекетского района от 28.05.2013 №41</w:t>
      </w:r>
      <w:r>
        <w:rPr>
          <w:rFonts w:ascii="Arial" w:hAnsi="Arial" w:cs="Arial"/>
          <w:sz w:val="24"/>
          <w:szCs w:val="24"/>
        </w:rPr>
        <w:t>», постановления Администрации Верхнекетского района от 12.09.2023 № 770 «</w:t>
      </w:r>
      <w:r w:rsidRPr="009254CD">
        <w:rPr>
          <w:rFonts w:ascii="Arial" w:hAnsi="Arial" w:cs="Arial"/>
          <w:sz w:val="24"/>
          <w:szCs w:val="24"/>
        </w:rPr>
        <w:t>Об увеличении фонда оплаты труда работников, на которые не распрос</w:t>
      </w:r>
      <w:r>
        <w:rPr>
          <w:rFonts w:ascii="Arial" w:hAnsi="Arial" w:cs="Arial"/>
          <w:sz w:val="24"/>
          <w:szCs w:val="24"/>
        </w:rPr>
        <w:t>траняется действие указов Прези</w:t>
      </w:r>
      <w:r w:rsidRPr="009254CD">
        <w:rPr>
          <w:rFonts w:ascii="Arial" w:hAnsi="Arial" w:cs="Arial"/>
          <w:sz w:val="24"/>
          <w:szCs w:val="24"/>
        </w:rPr>
        <w:t>дента Российской Федерации от 07.05.2012 № 597, от 01.06.2012 № 761 и от 28.12.2012 № 1688 и о внесении изменений в отдельные постановления Администрации Верхнекетского района</w:t>
      </w:r>
      <w:r>
        <w:rPr>
          <w:rFonts w:ascii="Arial" w:hAnsi="Arial" w:cs="Arial"/>
          <w:sz w:val="24"/>
          <w:szCs w:val="24"/>
        </w:rPr>
        <w:t xml:space="preserve">», </w:t>
      </w:r>
      <w:r w:rsidRPr="009254CD">
        <w:rPr>
          <w:rFonts w:ascii="Arial" w:hAnsi="Arial" w:cs="Arial"/>
          <w:sz w:val="24"/>
          <w:szCs w:val="24"/>
        </w:rPr>
        <w:t>постановления Администрации Верхнекетского района от 1</w:t>
      </w:r>
      <w:r>
        <w:rPr>
          <w:rFonts w:ascii="Arial" w:hAnsi="Arial" w:cs="Arial"/>
          <w:sz w:val="24"/>
          <w:szCs w:val="24"/>
        </w:rPr>
        <w:t>3</w:t>
      </w:r>
      <w:r w:rsidRPr="009254CD">
        <w:rPr>
          <w:rFonts w:ascii="Arial" w:hAnsi="Arial" w:cs="Arial"/>
          <w:sz w:val="24"/>
          <w:szCs w:val="24"/>
        </w:rPr>
        <w:t>.09.2023 № 77</w:t>
      </w:r>
      <w:r>
        <w:rPr>
          <w:rFonts w:ascii="Arial" w:hAnsi="Arial" w:cs="Arial"/>
          <w:sz w:val="24"/>
          <w:szCs w:val="24"/>
        </w:rPr>
        <w:t>8 «</w:t>
      </w:r>
      <w:r w:rsidRPr="009254CD">
        <w:rPr>
          <w:rFonts w:ascii="Arial" w:hAnsi="Arial" w:cs="Arial"/>
          <w:sz w:val="24"/>
          <w:szCs w:val="24"/>
        </w:rPr>
        <w:t>О внесении изменений в Положение о системе оплаты труда работников Управления финансов Администрации Верхнекетского района, не являющихся муниципальными служащими, утвержденное постановлением Администрации Верхнекетского района от 26.02.2021 № 134</w:t>
      </w:r>
      <w:r>
        <w:rPr>
          <w:rFonts w:ascii="Arial" w:hAnsi="Arial" w:cs="Arial"/>
          <w:sz w:val="24"/>
          <w:szCs w:val="24"/>
        </w:rPr>
        <w:t>»</w:t>
      </w:r>
      <w:r w:rsidR="00396A21">
        <w:rPr>
          <w:rFonts w:ascii="Arial" w:hAnsi="Arial" w:cs="Arial"/>
          <w:sz w:val="24"/>
          <w:szCs w:val="24"/>
        </w:rPr>
        <w:t xml:space="preserve">, </w:t>
      </w:r>
      <w:r w:rsidR="00CD7FC4">
        <w:rPr>
          <w:rFonts w:ascii="Arial" w:hAnsi="Arial" w:cs="Arial"/>
          <w:sz w:val="24"/>
          <w:szCs w:val="24"/>
        </w:rPr>
        <w:t xml:space="preserve">Управление финансов </w:t>
      </w:r>
      <w:r w:rsidR="00FF6898">
        <w:rPr>
          <w:rFonts w:ascii="Arial" w:hAnsi="Arial" w:cs="Arial"/>
          <w:sz w:val="24"/>
          <w:szCs w:val="24"/>
        </w:rPr>
        <w:t>Администраци</w:t>
      </w:r>
      <w:r w:rsidR="00CD7FC4">
        <w:rPr>
          <w:rFonts w:ascii="Arial" w:hAnsi="Arial" w:cs="Arial"/>
          <w:sz w:val="24"/>
          <w:szCs w:val="24"/>
        </w:rPr>
        <w:t>и</w:t>
      </w:r>
      <w:r w:rsidR="00FF6898">
        <w:rPr>
          <w:rFonts w:ascii="Arial" w:hAnsi="Arial" w:cs="Arial"/>
          <w:sz w:val="24"/>
          <w:szCs w:val="24"/>
        </w:rPr>
        <w:t xml:space="preserve"> Верхнекетского района в лице</w:t>
      </w:r>
      <w:r w:rsidR="00CD7FC4">
        <w:rPr>
          <w:rFonts w:ascii="Arial" w:hAnsi="Arial" w:cs="Arial"/>
          <w:sz w:val="24"/>
          <w:szCs w:val="24"/>
        </w:rPr>
        <w:t xml:space="preserve"> начальника Управления финансов</w:t>
      </w:r>
      <w:r w:rsidR="00764E9E">
        <w:rPr>
          <w:rFonts w:ascii="Arial" w:hAnsi="Arial" w:cs="Arial"/>
          <w:sz w:val="24"/>
          <w:szCs w:val="24"/>
        </w:rPr>
        <w:t xml:space="preserve"> </w:t>
      </w:r>
      <w:r w:rsidR="00764E9E" w:rsidRPr="00674E43">
        <w:rPr>
          <w:rFonts w:ascii="Arial" w:hAnsi="Arial" w:cs="Arial"/>
          <w:sz w:val="24"/>
          <w:szCs w:val="24"/>
        </w:rPr>
        <w:t>Бурган Светланы Анатольевны</w:t>
      </w:r>
      <w:r w:rsidR="00FF6898" w:rsidRPr="00674E43">
        <w:rPr>
          <w:rFonts w:ascii="Arial" w:hAnsi="Arial" w:cs="Arial"/>
          <w:sz w:val="24"/>
          <w:szCs w:val="24"/>
        </w:rPr>
        <w:t xml:space="preserve"> (далее по тексту – Работодатель), действующе</w:t>
      </w:r>
      <w:r w:rsidR="005E6EFA" w:rsidRPr="00674E43">
        <w:rPr>
          <w:rFonts w:ascii="Arial" w:hAnsi="Arial" w:cs="Arial"/>
          <w:sz w:val="24"/>
          <w:szCs w:val="24"/>
        </w:rPr>
        <w:t>го</w:t>
      </w:r>
      <w:r w:rsidR="00FF6898" w:rsidRPr="00674E43">
        <w:rPr>
          <w:rFonts w:ascii="Arial" w:hAnsi="Arial" w:cs="Arial"/>
          <w:sz w:val="24"/>
          <w:szCs w:val="24"/>
        </w:rPr>
        <w:t xml:space="preserve"> на основании </w:t>
      </w:r>
      <w:r w:rsidR="00CD7FC4" w:rsidRPr="00674E43">
        <w:rPr>
          <w:rFonts w:ascii="Arial" w:hAnsi="Arial" w:cs="Arial"/>
          <w:sz w:val="24"/>
          <w:szCs w:val="24"/>
        </w:rPr>
        <w:t>Положения об Управлении фина</w:t>
      </w:r>
      <w:r w:rsidR="007F2AA4" w:rsidRPr="00674E43">
        <w:rPr>
          <w:rFonts w:ascii="Arial" w:hAnsi="Arial" w:cs="Arial"/>
          <w:sz w:val="24"/>
          <w:szCs w:val="24"/>
        </w:rPr>
        <w:t>н</w:t>
      </w:r>
      <w:r w:rsidR="00CD7FC4" w:rsidRPr="00674E43">
        <w:rPr>
          <w:rFonts w:ascii="Arial" w:hAnsi="Arial" w:cs="Arial"/>
          <w:sz w:val="24"/>
          <w:szCs w:val="24"/>
        </w:rPr>
        <w:t>сов Администрации Верхнекетского района, утвержденного решением Думы Верхнекетского района от 26.04.2012 № 19</w:t>
      </w:r>
      <w:r w:rsidR="00FF6898" w:rsidRPr="00674E43">
        <w:rPr>
          <w:rFonts w:ascii="Arial" w:hAnsi="Arial" w:cs="Arial"/>
          <w:sz w:val="24"/>
          <w:szCs w:val="24"/>
        </w:rPr>
        <w:t xml:space="preserve"> </w:t>
      </w:r>
      <w:r w:rsidR="00FC33A3" w:rsidRPr="00674E43">
        <w:rPr>
          <w:rFonts w:ascii="Arial" w:hAnsi="Arial" w:cs="Arial"/>
          <w:sz w:val="24"/>
          <w:szCs w:val="24"/>
        </w:rPr>
        <w:t xml:space="preserve">и работниками Управления финансов Администрации Верхнекетского района в лице представителя от работников </w:t>
      </w:r>
      <w:proofErr w:type="spellStart"/>
      <w:r w:rsidR="00FC33A3" w:rsidRPr="00674E43">
        <w:rPr>
          <w:rFonts w:ascii="Arial" w:hAnsi="Arial" w:cs="Arial"/>
          <w:sz w:val="24"/>
          <w:szCs w:val="24"/>
        </w:rPr>
        <w:t>Мамзиной</w:t>
      </w:r>
      <w:proofErr w:type="spellEnd"/>
      <w:r w:rsidR="00FC33A3" w:rsidRPr="00674E43">
        <w:rPr>
          <w:rFonts w:ascii="Arial" w:hAnsi="Arial" w:cs="Arial"/>
          <w:sz w:val="24"/>
          <w:szCs w:val="24"/>
        </w:rPr>
        <w:t xml:space="preserve"> Татьяны Владимировны, действующей на основании протокола общего собрания работников </w:t>
      </w:r>
      <w:r w:rsidR="00FC33A3" w:rsidRPr="004D0690">
        <w:rPr>
          <w:rFonts w:ascii="Arial" w:hAnsi="Arial" w:cs="Arial"/>
          <w:sz w:val="24"/>
          <w:szCs w:val="24"/>
        </w:rPr>
        <w:t xml:space="preserve">от </w:t>
      </w:r>
      <w:r w:rsidR="00786235" w:rsidRPr="004D0690">
        <w:rPr>
          <w:rFonts w:ascii="Arial" w:hAnsi="Arial" w:cs="Arial"/>
          <w:sz w:val="24"/>
          <w:szCs w:val="24"/>
        </w:rPr>
        <w:t>16 октября</w:t>
      </w:r>
      <w:r w:rsidR="00FC33A3" w:rsidRPr="004D0690">
        <w:rPr>
          <w:rFonts w:ascii="Arial" w:hAnsi="Arial" w:cs="Arial"/>
          <w:sz w:val="24"/>
          <w:szCs w:val="24"/>
        </w:rPr>
        <w:t xml:space="preserve"> 202</w:t>
      </w:r>
      <w:r w:rsidR="00786235" w:rsidRPr="004D0690">
        <w:rPr>
          <w:rFonts w:ascii="Arial" w:hAnsi="Arial" w:cs="Arial"/>
          <w:sz w:val="24"/>
          <w:szCs w:val="24"/>
        </w:rPr>
        <w:t>3</w:t>
      </w:r>
      <w:r w:rsidR="00FC33A3" w:rsidRPr="004D0690">
        <w:rPr>
          <w:rFonts w:ascii="Arial" w:hAnsi="Arial" w:cs="Arial"/>
          <w:sz w:val="24"/>
          <w:szCs w:val="24"/>
        </w:rPr>
        <w:t>г.</w:t>
      </w:r>
      <w:r w:rsidR="00FF6898" w:rsidRPr="004D0690">
        <w:rPr>
          <w:rFonts w:ascii="Arial" w:hAnsi="Arial" w:cs="Arial"/>
          <w:sz w:val="24"/>
          <w:szCs w:val="24"/>
        </w:rPr>
        <w:t>,</w:t>
      </w:r>
      <w:r w:rsidR="00FF6898" w:rsidRPr="00674E43">
        <w:rPr>
          <w:rFonts w:ascii="Arial" w:hAnsi="Arial" w:cs="Arial"/>
          <w:sz w:val="24"/>
          <w:szCs w:val="24"/>
        </w:rPr>
        <w:t xml:space="preserve"> совместно именуемые Стороны, решили:</w:t>
      </w:r>
    </w:p>
    <w:p w:rsidR="00764E9E" w:rsidRPr="00674E43" w:rsidRDefault="00764E9E" w:rsidP="00764E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4E9E" w:rsidRPr="00674E43" w:rsidRDefault="00764E9E" w:rsidP="00764E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4E43">
        <w:rPr>
          <w:rFonts w:ascii="Arial" w:hAnsi="Arial" w:cs="Arial"/>
          <w:sz w:val="24"/>
          <w:szCs w:val="24"/>
        </w:rPr>
        <w:t>1. Внести в Коллективны</w:t>
      </w:r>
      <w:r w:rsidR="00F31B75">
        <w:rPr>
          <w:rFonts w:ascii="Arial" w:hAnsi="Arial" w:cs="Arial"/>
          <w:sz w:val="24"/>
          <w:szCs w:val="24"/>
        </w:rPr>
        <w:t>й</w:t>
      </w:r>
      <w:r w:rsidRPr="00674E43">
        <w:rPr>
          <w:rFonts w:ascii="Arial" w:hAnsi="Arial" w:cs="Arial"/>
          <w:sz w:val="24"/>
          <w:szCs w:val="24"/>
        </w:rPr>
        <w:t xml:space="preserve"> договор Управления финансов Администрации Верхнекетского района на 2022-2025 годы (далее - Коллективный договор) следующие изменения:</w:t>
      </w:r>
    </w:p>
    <w:p w:rsidR="00764E9E" w:rsidRDefault="00764E9E" w:rsidP="00764E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4E43">
        <w:rPr>
          <w:rFonts w:ascii="Arial" w:hAnsi="Arial" w:cs="Arial"/>
          <w:sz w:val="24"/>
          <w:szCs w:val="24"/>
        </w:rPr>
        <w:t>1) п</w:t>
      </w:r>
      <w:r w:rsidR="007F2AA4" w:rsidRPr="00674E43">
        <w:rPr>
          <w:rFonts w:ascii="Arial" w:hAnsi="Arial" w:cs="Arial"/>
          <w:sz w:val="24"/>
          <w:szCs w:val="24"/>
        </w:rPr>
        <w:t xml:space="preserve">ункт </w:t>
      </w:r>
      <w:r w:rsidR="007F5606" w:rsidRPr="00674E43">
        <w:rPr>
          <w:rFonts w:ascii="Arial" w:hAnsi="Arial" w:cs="Arial"/>
          <w:sz w:val="24"/>
          <w:szCs w:val="24"/>
        </w:rPr>
        <w:t>5.5</w:t>
      </w:r>
      <w:r w:rsidR="007F2AA4" w:rsidRPr="00674E43">
        <w:rPr>
          <w:rFonts w:ascii="Arial" w:hAnsi="Arial" w:cs="Arial"/>
          <w:sz w:val="24"/>
          <w:szCs w:val="24"/>
        </w:rPr>
        <w:t xml:space="preserve"> </w:t>
      </w:r>
      <w:r w:rsidR="007F5606" w:rsidRPr="00674E4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7F2AA4" w:rsidRDefault="007F5606" w:rsidP="00764E9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«5.5.</w:t>
      </w:r>
      <w:r w:rsidRPr="007F5606">
        <w:t xml:space="preserve"> </w:t>
      </w:r>
      <w:r w:rsidRPr="00C2787C">
        <w:rPr>
          <w:rFonts w:ascii="Arial" w:hAnsi="Arial" w:cs="Arial"/>
          <w:sz w:val="24"/>
          <w:szCs w:val="24"/>
        </w:rPr>
        <w:t>Ежегодный основной оплачиваемый отпуск работникам предоставляется продолжительностью 28 календарных дней.</w:t>
      </w:r>
    </w:p>
    <w:p w:rsidR="00764E9E" w:rsidRPr="007915DF" w:rsidRDefault="007F5606" w:rsidP="00764E9E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5606">
        <w:rPr>
          <w:rFonts w:ascii="Arial" w:hAnsi="Arial" w:cs="Arial"/>
          <w:sz w:val="24"/>
          <w:szCs w:val="24"/>
        </w:rPr>
        <w:t>Ежегодный основной оплачиваемый отпуск предоставляется муниципальным служащим продолжительностью 30 календарных дней. Муниципальные служащие имеют право на дополнительный отпуск за выслугу лет</w:t>
      </w:r>
      <w:r w:rsidRPr="007915DF">
        <w:rPr>
          <w:rFonts w:ascii="Arial" w:hAnsi="Arial" w:cs="Arial"/>
          <w:sz w:val="24"/>
          <w:szCs w:val="24"/>
        </w:rPr>
        <w:t>.»;</w:t>
      </w:r>
    </w:p>
    <w:p w:rsidR="00764E9E" w:rsidRDefault="00D302A6" w:rsidP="00764E9E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64E9E" w:rsidRPr="007915DF">
        <w:rPr>
          <w:rFonts w:ascii="Arial" w:hAnsi="Arial" w:cs="Arial"/>
          <w:sz w:val="24"/>
          <w:szCs w:val="24"/>
        </w:rPr>
        <w:t>) п</w:t>
      </w:r>
      <w:r w:rsidR="000F6A74" w:rsidRPr="007915DF">
        <w:rPr>
          <w:rFonts w:ascii="Arial" w:hAnsi="Arial" w:cs="Arial"/>
          <w:sz w:val="24"/>
          <w:szCs w:val="24"/>
        </w:rPr>
        <w:t xml:space="preserve">риложение 1 к Положению о денежном </w:t>
      </w:r>
      <w:r w:rsidR="0052342B" w:rsidRPr="007915DF">
        <w:rPr>
          <w:rFonts w:ascii="Arial" w:hAnsi="Arial" w:cs="Arial"/>
          <w:sz w:val="24"/>
          <w:szCs w:val="24"/>
        </w:rPr>
        <w:t>содержании муниципальных</w:t>
      </w:r>
      <w:r w:rsidR="000F6A74" w:rsidRPr="007915DF">
        <w:rPr>
          <w:rFonts w:ascii="Arial" w:hAnsi="Arial" w:cs="Arial"/>
          <w:sz w:val="24"/>
          <w:szCs w:val="24"/>
        </w:rPr>
        <w:t xml:space="preserve"> служащих в органах местного самоуправления муниципального образования Верхнекетский район Томской области</w:t>
      </w:r>
      <w:r w:rsidR="00BD760D" w:rsidRPr="007915DF">
        <w:rPr>
          <w:rFonts w:ascii="Arial" w:hAnsi="Arial" w:cs="Arial"/>
          <w:sz w:val="24"/>
          <w:szCs w:val="24"/>
        </w:rPr>
        <w:t xml:space="preserve">, </w:t>
      </w:r>
      <w:r w:rsidR="00476598" w:rsidRPr="007915DF">
        <w:rPr>
          <w:rFonts w:ascii="Arial" w:hAnsi="Arial" w:cs="Arial"/>
          <w:sz w:val="24"/>
          <w:szCs w:val="24"/>
        </w:rPr>
        <w:t>указанное</w:t>
      </w:r>
      <w:r w:rsidR="00BD760D" w:rsidRPr="007915DF">
        <w:rPr>
          <w:rFonts w:ascii="Arial" w:hAnsi="Arial" w:cs="Arial"/>
          <w:sz w:val="24"/>
          <w:szCs w:val="24"/>
        </w:rPr>
        <w:t xml:space="preserve"> </w:t>
      </w:r>
      <w:r w:rsidR="00476598" w:rsidRPr="007915DF">
        <w:rPr>
          <w:rFonts w:ascii="Arial" w:hAnsi="Arial" w:cs="Arial"/>
          <w:sz w:val="24"/>
          <w:szCs w:val="24"/>
        </w:rPr>
        <w:t xml:space="preserve">в </w:t>
      </w:r>
      <w:r w:rsidR="00BD760D" w:rsidRPr="007915DF">
        <w:rPr>
          <w:rFonts w:ascii="Arial" w:hAnsi="Arial" w:cs="Arial"/>
          <w:sz w:val="24"/>
          <w:szCs w:val="24"/>
        </w:rPr>
        <w:t>приложени</w:t>
      </w:r>
      <w:r w:rsidR="00476598" w:rsidRPr="007915DF">
        <w:rPr>
          <w:rFonts w:ascii="Arial" w:hAnsi="Arial" w:cs="Arial"/>
          <w:sz w:val="24"/>
          <w:szCs w:val="24"/>
        </w:rPr>
        <w:t>и</w:t>
      </w:r>
      <w:r w:rsidR="002D773C" w:rsidRPr="007915DF">
        <w:rPr>
          <w:rFonts w:ascii="Arial" w:hAnsi="Arial" w:cs="Arial"/>
          <w:sz w:val="24"/>
          <w:szCs w:val="24"/>
        </w:rPr>
        <w:t xml:space="preserve"> №</w:t>
      </w:r>
      <w:r w:rsidR="00BD760D" w:rsidRPr="007915DF">
        <w:rPr>
          <w:rFonts w:ascii="Arial" w:hAnsi="Arial" w:cs="Arial"/>
          <w:sz w:val="24"/>
          <w:szCs w:val="24"/>
        </w:rPr>
        <w:t xml:space="preserve"> 3 к Коллективному договору,</w:t>
      </w:r>
      <w:r w:rsidR="0052342B" w:rsidRPr="007915DF">
        <w:rPr>
          <w:rFonts w:ascii="Arial" w:hAnsi="Arial" w:cs="Arial"/>
          <w:sz w:val="24"/>
          <w:szCs w:val="24"/>
        </w:rPr>
        <w:t xml:space="preserve"> изложить в редакции согласно приложению </w:t>
      </w:r>
      <w:r w:rsidR="002D773C" w:rsidRPr="007915DF">
        <w:rPr>
          <w:rFonts w:ascii="Arial" w:hAnsi="Arial" w:cs="Arial"/>
          <w:sz w:val="24"/>
          <w:szCs w:val="24"/>
        </w:rPr>
        <w:t xml:space="preserve">№ </w:t>
      </w:r>
      <w:r w:rsidR="00764E9E" w:rsidRPr="007915DF">
        <w:rPr>
          <w:rFonts w:ascii="Arial" w:hAnsi="Arial" w:cs="Arial"/>
          <w:sz w:val="24"/>
          <w:szCs w:val="24"/>
        </w:rPr>
        <w:t>1 к настоящему Соглашению;</w:t>
      </w:r>
    </w:p>
    <w:p w:rsidR="00764E9E" w:rsidRDefault="000473D7" w:rsidP="00764E9E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64E9E">
        <w:rPr>
          <w:rFonts w:ascii="Arial" w:hAnsi="Arial" w:cs="Arial"/>
          <w:sz w:val="24"/>
          <w:szCs w:val="24"/>
        </w:rPr>
        <w:t xml:space="preserve">) </w:t>
      </w:r>
      <w:r w:rsidR="000D6DD8" w:rsidRPr="00764E9E">
        <w:rPr>
          <w:rFonts w:ascii="Arial" w:hAnsi="Arial" w:cs="Arial"/>
          <w:sz w:val="24"/>
          <w:szCs w:val="24"/>
        </w:rPr>
        <w:t xml:space="preserve">приложение </w:t>
      </w:r>
      <w:r w:rsidR="002D773C" w:rsidRPr="00764E9E">
        <w:rPr>
          <w:rFonts w:ascii="Arial" w:hAnsi="Arial" w:cs="Arial"/>
          <w:sz w:val="24"/>
          <w:szCs w:val="24"/>
        </w:rPr>
        <w:t xml:space="preserve">№ </w:t>
      </w:r>
      <w:r w:rsidR="000D6DD8" w:rsidRPr="00764E9E">
        <w:rPr>
          <w:rFonts w:ascii="Arial" w:hAnsi="Arial" w:cs="Arial"/>
          <w:sz w:val="24"/>
          <w:szCs w:val="24"/>
        </w:rPr>
        <w:t xml:space="preserve">6 </w:t>
      </w:r>
      <w:r w:rsidR="00D302A6">
        <w:rPr>
          <w:rFonts w:ascii="Arial" w:hAnsi="Arial" w:cs="Arial"/>
          <w:sz w:val="24"/>
          <w:szCs w:val="24"/>
        </w:rPr>
        <w:t xml:space="preserve">к Коллективному договору изложить в редакции согласно </w:t>
      </w:r>
      <w:r w:rsidR="000D6DD8" w:rsidRPr="00764E9E">
        <w:rPr>
          <w:rFonts w:ascii="Arial" w:hAnsi="Arial" w:cs="Arial"/>
          <w:sz w:val="24"/>
          <w:szCs w:val="24"/>
        </w:rPr>
        <w:t>приложению</w:t>
      </w:r>
      <w:r w:rsidR="002D773C" w:rsidRPr="00764E9E">
        <w:rPr>
          <w:rFonts w:ascii="Arial" w:hAnsi="Arial" w:cs="Arial"/>
          <w:sz w:val="24"/>
          <w:szCs w:val="24"/>
        </w:rPr>
        <w:t xml:space="preserve"> №</w:t>
      </w:r>
      <w:r w:rsidR="000D6DD8" w:rsidRPr="00764E9E">
        <w:rPr>
          <w:rFonts w:ascii="Arial" w:hAnsi="Arial" w:cs="Arial"/>
          <w:sz w:val="24"/>
          <w:szCs w:val="24"/>
        </w:rPr>
        <w:t xml:space="preserve"> 2 к настоящему Соглашению.</w:t>
      </w:r>
    </w:p>
    <w:p w:rsidR="00592B27" w:rsidRPr="00764E9E" w:rsidRDefault="00764E9E" w:rsidP="00764E9E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592B27" w:rsidRPr="00764E9E">
        <w:rPr>
          <w:rFonts w:ascii="Arial" w:hAnsi="Arial" w:cs="Arial"/>
          <w:sz w:val="24"/>
          <w:szCs w:val="24"/>
        </w:rPr>
        <w:t xml:space="preserve">Настоящее соглашение составлено и подписано в двух экземплярах, имеющих равную юридическую силу, по одному для каждой из Сторон, вступает в силу с </w:t>
      </w:r>
      <w:r w:rsidR="001C5970" w:rsidRPr="00764E9E">
        <w:rPr>
          <w:rFonts w:ascii="Arial" w:hAnsi="Arial" w:cs="Arial"/>
          <w:sz w:val="24"/>
          <w:szCs w:val="24"/>
        </w:rPr>
        <w:t>даты его</w:t>
      </w:r>
      <w:r w:rsidR="00892EF3" w:rsidRPr="00764E9E">
        <w:rPr>
          <w:rFonts w:ascii="Arial" w:hAnsi="Arial" w:cs="Arial"/>
          <w:sz w:val="24"/>
          <w:szCs w:val="24"/>
        </w:rPr>
        <w:t xml:space="preserve"> </w:t>
      </w:r>
      <w:r w:rsidR="00592B27" w:rsidRPr="00764E9E">
        <w:rPr>
          <w:rFonts w:ascii="Arial" w:hAnsi="Arial" w:cs="Arial"/>
          <w:sz w:val="24"/>
          <w:szCs w:val="24"/>
        </w:rPr>
        <w:t xml:space="preserve">подписания и распространяет свое действие </w:t>
      </w:r>
      <w:r w:rsidR="005E6EFA" w:rsidRPr="00764E9E">
        <w:rPr>
          <w:rFonts w:ascii="Arial" w:hAnsi="Arial" w:cs="Arial"/>
          <w:sz w:val="24"/>
          <w:szCs w:val="24"/>
        </w:rPr>
        <w:t xml:space="preserve">на правоотношения, возникшие </w:t>
      </w:r>
      <w:r w:rsidR="00BE7687" w:rsidRPr="00764E9E">
        <w:rPr>
          <w:rFonts w:ascii="Arial" w:hAnsi="Arial" w:cs="Arial"/>
          <w:sz w:val="24"/>
          <w:szCs w:val="24"/>
        </w:rPr>
        <w:t>с 01.10.2023 года.</w:t>
      </w:r>
    </w:p>
    <w:p w:rsidR="00592B27" w:rsidRDefault="00592B27" w:rsidP="00BE7687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BE7687" w:rsidRDefault="00BE7687" w:rsidP="00BE7687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592B27" w:rsidRDefault="00592B27" w:rsidP="001642B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  <w:sectPr w:rsidR="00592B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AA4" w:rsidRPr="007F2AA4" w:rsidRDefault="00764E9E" w:rsidP="007F2AA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F2AA4" w:rsidRPr="007F2AA4">
        <w:rPr>
          <w:rFonts w:ascii="Arial" w:hAnsi="Arial" w:cs="Arial"/>
          <w:sz w:val="24"/>
          <w:szCs w:val="24"/>
        </w:rPr>
        <w:t>т Работодателя:</w:t>
      </w:r>
    </w:p>
    <w:p w:rsidR="007F2AA4" w:rsidRPr="007F2AA4" w:rsidRDefault="007F2AA4" w:rsidP="007F2AA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F2AA4">
        <w:rPr>
          <w:rFonts w:ascii="Arial" w:hAnsi="Arial" w:cs="Arial"/>
          <w:sz w:val="24"/>
          <w:szCs w:val="24"/>
        </w:rPr>
        <w:t>Начальник Управления финансов</w:t>
      </w:r>
    </w:p>
    <w:p w:rsidR="007F2AA4" w:rsidRPr="007F2AA4" w:rsidRDefault="007F2AA4" w:rsidP="007F2AA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F2AA4">
        <w:rPr>
          <w:rFonts w:ascii="Arial" w:hAnsi="Arial" w:cs="Arial"/>
          <w:sz w:val="24"/>
          <w:szCs w:val="24"/>
        </w:rPr>
        <w:t>Администрации Верхнекетского</w:t>
      </w:r>
    </w:p>
    <w:p w:rsidR="007F2AA4" w:rsidRPr="007F2AA4" w:rsidRDefault="007F2AA4" w:rsidP="007F2AA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F2AA4">
        <w:rPr>
          <w:rFonts w:ascii="Arial" w:hAnsi="Arial" w:cs="Arial"/>
          <w:sz w:val="24"/>
          <w:szCs w:val="24"/>
        </w:rPr>
        <w:t>района ___________________</w:t>
      </w:r>
      <w:proofErr w:type="spellStart"/>
      <w:r w:rsidRPr="007F2AA4">
        <w:rPr>
          <w:rFonts w:ascii="Arial" w:hAnsi="Arial" w:cs="Arial"/>
          <w:sz w:val="24"/>
          <w:szCs w:val="24"/>
        </w:rPr>
        <w:t>С.А.Бурган</w:t>
      </w:r>
      <w:proofErr w:type="spellEnd"/>
    </w:p>
    <w:p w:rsidR="00773274" w:rsidRDefault="00773274" w:rsidP="0077327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_______________2023 года</w:t>
      </w:r>
    </w:p>
    <w:p w:rsidR="007F2AA4" w:rsidRPr="007F2AA4" w:rsidRDefault="007F2AA4" w:rsidP="007F2AA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F2AA4" w:rsidRPr="007F2AA4" w:rsidRDefault="007F2AA4" w:rsidP="007F2AA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F2AA4">
        <w:rPr>
          <w:rFonts w:ascii="Arial" w:hAnsi="Arial" w:cs="Arial"/>
          <w:sz w:val="24"/>
          <w:szCs w:val="24"/>
        </w:rPr>
        <w:t>Представитель от Работников:</w:t>
      </w:r>
    </w:p>
    <w:p w:rsidR="007F2AA4" w:rsidRPr="007F2AA4" w:rsidRDefault="007F2AA4" w:rsidP="007F2AA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F2AA4" w:rsidRDefault="007F2AA4" w:rsidP="007F2AA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92EF3" w:rsidRPr="007F2AA4" w:rsidRDefault="00892EF3" w:rsidP="007F2AA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F2AA4" w:rsidRDefault="007F2AA4" w:rsidP="007F2AA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F2AA4">
        <w:rPr>
          <w:rFonts w:ascii="Arial" w:hAnsi="Arial" w:cs="Arial"/>
          <w:sz w:val="24"/>
          <w:szCs w:val="24"/>
        </w:rPr>
        <w:t>____________________</w:t>
      </w:r>
      <w:proofErr w:type="spellStart"/>
      <w:r w:rsidR="00892EF3">
        <w:rPr>
          <w:rFonts w:ascii="Arial" w:hAnsi="Arial" w:cs="Arial"/>
          <w:sz w:val="24"/>
          <w:szCs w:val="24"/>
        </w:rPr>
        <w:t>Т.В.Мамзина</w:t>
      </w:r>
      <w:proofErr w:type="spellEnd"/>
    </w:p>
    <w:p w:rsidR="00592B27" w:rsidRDefault="007F2AA4" w:rsidP="007F2AA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 _______________</w:t>
      </w:r>
      <w:r w:rsidR="00592B27">
        <w:rPr>
          <w:rFonts w:ascii="Arial" w:hAnsi="Arial" w:cs="Arial"/>
          <w:sz w:val="24"/>
          <w:szCs w:val="24"/>
        </w:rPr>
        <w:t>202</w:t>
      </w:r>
      <w:r w:rsidR="00892EF3">
        <w:rPr>
          <w:rFonts w:ascii="Arial" w:hAnsi="Arial" w:cs="Arial"/>
          <w:sz w:val="24"/>
          <w:szCs w:val="24"/>
        </w:rPr>
        <w:t>3</w:t>
      </w:r>
      <w:r w:rsidR="00592B27">
        <w:rPr>
          <w:rFonts w:ascii="Arial" w:hAnsi="Arial" w:cs="Arial"/>
          <w:sz w:val="24"/>
          <w:szCs w:val="24"/>
        </w:rPr>
        <w:t xml:space="preserve"> года</w:t>
      </w:r>
    </w:p>
    <w:p w:rsidR="00592B27" w:rsidRDefault="00592B27" w:rsidP="00592B27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  <w:sectPr w:rsidR="00592B27" w:rsidSect="00592B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2B27" w:rsidRDefault="00592B27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302A6" w:rsidRDefault="00D302A6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302A6" w:rsidRDefault="00D302A6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302A6" w:rsidRDefault="00D302A6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302A6" w:rsidRDefault="00D302A6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302A6" w:rsidRDefault="00D302A6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302A6" w:rsidRDefault="00D302A6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302A6" w:rsidRDefault="00D302A6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973E9" w:rsidRDefault="00D973E9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D773C" w:rsidRPr="002D773C" w:rsidRDefault="002D773C" w:rsidP="002D773C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D773C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8D46EC">
        <w:rPr>
          <w:rFonts w:ascii="Arial" w:hAnsi="Arial" w:cs="Arial"/>
          <w:sz w:val="24"/>
          <w:szCs w:val="24"/>
        </w:rPr>
        <w:t>1</w:t>
      </w:r>
    </w:p>
    <w:p w:rsidR="008D46EC" w:rsidRPr="008D46EC" w:rsidRDefault="00087624" w:rsidP="008D46EC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8D46EC">
        <w:rPr>
          <w:rFonts w:ascii="Arial" w:hAnsi="Arial" w:cs="Arial"/>
          <w:sz w:val="24"/>
          <w:szCs w:val="24"/>
        </w:rPr>
        <w:t xml:space="preserve"> </w:t>
      </w:r>
      <w:r w:rsidR="008D46EC" w:rsidRPr="008D46EC">
        <w:rPr>
          <w:rFonts w:ascii="Arial" w:hAnsi="Arial" w:cs="Arial"/>
          <w:sz w:val="24"/>
          <w:szCs w:val="24"/>
        </w:rPr>
        <w:t>Соглашени</w:t>
      </w:r>
      <w:r w:rsidR="008D46EC">
        <w:rPr>
          <w:rFonts w:ascii="Arial" w:hAnsi="Arial" w:cs="Arial"/>
          <w:sz w:val="24"/>
          <w:szCs w:val="24"/>
        </w:rPr>
        <w:t>ю</w:t>
      </w:r>
    </w:p>
    <w:p w:rsidR="008D46EC" w:rsidRDefault="008D46EC" w:rsidP="008D46EC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8D46EC">
        <w:rPr>
          <w:rFonts w:ascii="Arial" w:hAnsi="Arial" w:cs="Arial"/>
          <w:sz w:val="24"/>
          <w:szCs w:val="24"/>
        </w:rPr>
        <w:t>о внесении изменений в коллективный договор</w:t>
      </w:r>
    </w:p>
    <w:p w:rsidR="008D46EC" w:rsidRDefault="002D773C" w:rsidP="002D773C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D773C">
        <w:rPr>
          <w:rFonts w:ascii="Arial" w:hAnsi="Arial" w:cs="Arial"/>
          <w:sz w:val="24"/>
          <w:szCs w:val="24"/>
        </w:rPr>
        <w:t xml:space="preserve"> Управления финансов</w:t>
      </w:r>
      <w:r w:rsidR="008D46EC">
        <w:rPr>
          <w:rFonts w:ascii="Arial" w:hAnsi="Arial" w:cs="Arial"/>
          <w:sz w:val="24"/>
          <w:szCs w:val="24"/>
        </w:rPr>
        <w:t xml:space="preserve"> </w:t>
      </w:r>
      <w:r w:rsidRPr="002D773C">
        <w:rPr>
          <w:rFonts w:ascii="Arial" w:hAnsi="Arial" w:cs="Arial"/>
          <w:sz w:val="24"/>
          <w:szCs w:val="24"/>
        </w:rPr>
        <w:t>Администрации</w:t>
      </w:r>
    </w:p>
    <w:p w:rsidR="002D773C" w:rsidRDefault="002D773C" w:rsidP="002D773C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D773C">
        <w:rPr>
          <w:rFonts w:ascii="Arial" w:hAnsi="Arial" w:cs="Arial"/>
          <w:sz w:val="24"/>
          <w:szCs w:val="24"/>
        </w:rPr>
        <w:t xml:space="preserve"> Верхнекетского района на 2022-2025 г.</w:t>
      </w:r>
    </w:p>
    <w:p w:rsidR="002D773C" w:rsidRDefault="002D773C" w:rsidP="002D773C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2D773C" w:rsidRPr="002D773C" w:rsidRDefault="002D773C" w:rsidP="002D773C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D773C">
        <w:rPr>
          <w:rFonts w:ascii="Arial" w:hAnsi="Arial" w:cs="Arial"/>
          <w:sz w:val="24"/>
          <w:szCs w:val="24"/>
        </w:rPr>
        <w:t>Приложение 1</w:t>
      </w:r>
    </w:p>
    <w:p w:rsidR="002D773C" w:rsidRPr="002D773C" w:rsidRDefault="002D773C" w:rsidP="002D773C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D773C">
        <w:rPr>
          <w:rFonts w:ascii="Arial" w:hAnsi="Arial" w:cs="Arial"/>
          <w:sz w:val="24"/>
          <w:szCs w:val="24"/>
        </w:rPr>
        <w:t xml:space="preserve">                                                               к Положению о денежном содержании         </w:t>
      </w:r>
    </w:p>
    <w:p w:rsidR="002D773C" w:rsidRDefault="002D773C" w:rsidP="002D773C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D773C">
        <w:rPr>
          <w:rFonts w:ascii="Arial" w:hAnsi="Arial" w:cs="Arial"/>
          <w:sz w:val="24"/>
          <w:szCs w:val="24"/>
        </w:rPr>
        <w:t>муниципальных служащих в органах местного</w:t>
      </w:r>
    </w:p>
    <w:p w:rsidR="002D773C" w:rsidRDefault="002D773C" w:rsidP="002D773C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D773C">
        <w:rPr>
          <w:rFonts w:ascii="Arial" w:hAnsi="Arial" w:cs="Arial"/>
          <w:sz w:val="24"/>
          <w:szCs w:val="24"/>
        </w:rPr>
        <w:t xml:space="preserve"> самоуправления муниципального образования </w:t>
      </w:r>
    </w:p>
    <w:p w:rsidR="002D773C" w:rsidRDefault="002D773C" w:rsidP="002D773C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D773C">
        <w:rPr>
          <w:rFonts w:ascii="Arial" w:hAnsi="Arial" w:cs="Arial"/>
          <w:sz w:val="24"/>
          <w:szCs w:val="24"/>
        </w:rPr>
        <w:t>Верхнекетский район Томской области</w:t>
      </w:r>
    </w:p>
    <w:p w:rsidR="002D773C" w:rsidRDefault="002D773C" w:rsidP="002D773C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FD7592" w:rsidRPr="009C58F4" w:rsidRDefault="00FD7592" w:rsidP="00FD75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C58F4">
        <w:rPr>
          <w:rFonts w:ascii="Arial" w:eastAsia="Times New Roman" w:hAnsi="Arial" w:cs="Arial"/>
          <w:sz w:val="24"/>
          <w:szCs w:val="24"/>
          <w:lang w:eastAsia="ru-RU"/>
        </w:rPr>
        <w:t>РАЗМЕРЫ ДОЛЖНОСТНЫХ ОКЛАДОВ И ЕЖЕМЕСЯЧНОГО ДЕНЕЖНОГО ПООЩРЕНИЯ ПО ДОЛЖНОСТЯМ МУНИЦИПАЛЬНОЙ СЛУЖБЫ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58F4">
        <w:rPr>
          <w:rFonts w:ascii="Arial" w:eastAsia="Times New Roman" w:hAnsi="Arial" w:cs="Arial"/>
          <w:sz w:val="24"/>
          <w:szCs w:val="24"/>
          <w:lang w:eastAsia="ru-RU"/>
        </w:rPr>
        <w:t>В ОРГАНАХ МЕСТНОГО САМОУПРАВЛЕНИЯ МУНИЦИПАЛЬНОГО ОБРАЗОВАНИЯ ВЕРХНЕКЕТСКИЙ РАЙОН ТОМСКОЙ ОБЛАСТИ</w:t>
      </w:r>
    </w:p>
    <w:p w:rsidR="00FD7592" w:rsidRPr="009C58F4" w:rsidRDefault="00FD7592" w:rsidP="00FD75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5049"/>
        <w:gridCol w:w="1980"/>
        <w:gridCol w:w="1744"/>
      </w:tblGrid>
      <w:tr w:rsidR="00FD7592" w:rsidRPr="009C58F4" w:rsidTr="0029383A">
        <w:trPr>
          <w:trHeight w:val="1855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Должностной оклад (рублей в месяц)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поощрение, (количество должностных окладов)</w:t>
            </w:r>
          </w:p>
        </w:tc>
      </w:tr>
      <w:tr w:rsidR="00FD7592" w:rsidRPr="009C58F4" w:rsidTr="0029383A">
        <w:trPr>
          <w:trHeight w:val="445"/>
        </w:trPr>
        <w:tc>
          <w:tcPr>
            <w:tcW w:w="9319" w:type="dxa"/>
            <w:gridSpan w:val="4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FD7592" w:rsidRPr="009C58F4" w:rsidTr="0029383A">
        <w:trPr>
          <w:trHeight w:val="355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1,92</w:t>
            </w:r>
          </w:p>
        </w:tc>
      </w:tr>
      <w:tr w:rsidR="00FD7592" w:rsidRPr="009C58F4" w:rsidTr="0029383A">
        <w:trPr>
          <w:trHeight w:val="724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1,92</w:t>
            </w:r>
          </w:p>
        </w:tc>
      </w:tr>
      <w:tr w:rsidR="00FD7592" w:rsidRPr="009C58F4" w:rsidTr="0029383A">
        <w:trPr>
          <w:trHeight w:val="767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1,92</w:t>
            </w:r>
          </w:p>
        </w:tc>
      </w:tr>
      <w:tr w:rsidR="00FD7592" w:rsidRPr="009C58F4" w:rsidTr="0029383A">
        <w:trPr>
          <w:trHeight w:val="647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муниципального образования (срочный трудовой договор)</w:t>
            </w:r>
          </w:p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1,82</w:t>
            </w:r>
          </w:p>
        </w:tc>
      </w:tr>
      <w:tr w:rsidR="00FD7592" w:rsidRPr="009C58F4" w:rsidTr="0029383A">
        <w:trPr>
          <w:trHeight w:val="875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1,82</w:t>
            </w:r>
          </w:p>
        </w:tc>
      </w:tr>
      <w:tr w:rsidR="00FD7592" w:rsidRPr="009C58F4" w:rsidTr="0029383A">
        <w:trPr>
          <w:trHeight w:val="472"/>
        </w:trPr>
        <w:tc>
          <w:tcPr>
            <w:tcW w:w="9319" w:type="dxa"/>
            <w:gridSpan w:val="4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FD7592" w:rsidRPr="009C58F4" w:rsidTr="0029383A">
        <w:trPr>
          <w:trHeight w:val="598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Управляющий делами (срочный трудовой договор)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7 015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1,72</w:t>
            </w:r>
          </w:p>
        </w:tc>
      </w:tr>
      <w:tr w:rsidR="00FD7592" w:rsidRPr="009C58F4" w:rsidTr="0029383A">
        <w:trPr>
          <w:trHeight w:val="870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управления в структуре администрации муниципального образования 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7 015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1,72</w:t>
            </w:r>
          </w:p>
        </w:tc>
      </w:tr>
      <w:tr w:rsidR="00FD7592" w:rsidRPr="009C58F4" w:rsidTr="00087624">
        <w:trPr>
          <w:trHeight w:val="416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1,72</w:t>
            </w:r>
          </w:p>
        </w:tc>
      </w:tr>
      <w:tr w:rsidR="00FD7592" w:rsidRPr="009C58F4" w:rsidTr="0029383A">
        <w:trPr>
          <w:trHeight w:val="420"/>
        </w:trPr>
        <w:tc>
          <w:tcPr>
            <w:tcW w:w="9319" w:type="dxa"/>
            <w:gridSpan w:val="4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Старшая группа должностей</w:t>
            </w:r>
          </w:p>
        </w:tc>
      </w:tr>
      <w:tr w:rsidR="00FD7592" w:rsidRPr="009C58F4" w:rsidTr="0029383A">
        <w:trPr>
          <w:trHeight w:val="540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руководителя управления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6 096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</w:tr>
      <w:tr w:rsidR="00FD7592" w:rsidRPr="009C58F4" w:rsidTr="0029383A">
        <w:trPr>
          <w:trHeight w:val="510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управления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928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</w:tr>
      <w:tr w:rsidR="00FD7592" w:rsidRPr="009C58F4" w:rsidTr="0029383A">
        <w:trPr>
          <w:trHeight w:val="615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</w:tr>
      <w:tr w:rsidR="00FD7592" w:rsidRPr="009C58F4" w:rsidTr="0029383A">
        <w:trPr>
          <w:trHeight w:val="555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</w:tr>
      <w:tr w:rsidR="00FD7592" w:rsidRPr="009C58F4" w:rsidTr="0029383A">
        <w:trPr>
          <w:trHeight w:val="600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руководителя управления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</w:tr>
      <w:tr w:rsidR="00FD7592" w:rsidRPr="009C58F4" w:rsidTr="0029383A">
        <w:trPr>
          <w:trHeight w:val="825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отдела в составе управления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1,52</w:t>
            </w:r>
          </w:p>
        </w:tc>
      </w:tr>
      <w:tr w:rsidR="00FD7592" w:rsidRPr="009C58F4" w:rsidTr="0029383A">
        <w:trPr>
          <w:trHeight w:val="825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5 084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1,52</w:t>
            </w:r>
          </w:p>
        </w:tc>
      </w:tr>
      <w:tr w:rsidR="00FD7592" w:rsidRPr="009C58F4" w:rsidTr="0029383A">
        <w:trPr>
          <w:trHeight w:val="600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1,52</w:t>
            </w:r>
          </w:p>
        </w:tc>
      </w:tr>
      <w:tr w:rsidR="00FD7592" w:rsidRPr="009C58F4" w:rsidTr="0029383A">
        <w:trPr>
          <w:trHeight w:val="825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руководителя отдела в составе управления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748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1,52</w:t>
            </w:r>
          </w:p>
        </w:tc>
      </w:tr>
      <w:tr w:rsidR="00FD7592" w:rsidRPr="009C58F4" w:rsidTr="0029383A">
        <w:trPr>
          <w:trHeight w:val="825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руководителя отдела в составе управления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1,42</w:t>
            </w:r>
          </w:p>
        </w:tc>
      </w:tr>
      <w:tr w:rsidR="00FD7592" w:rsidRPr="009C58F4" w:rsidTr="0029383A">
        <w:trPr>
          <w:trHeight w:val="338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 контрольно-счетного органа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1,42</w:t>
            </w:r>
          </w:p>
        </w:tc>
      </w:tr>
      <w:tr w:rsidR="00FD7592" w:rsidRPr="009C58F4" w:rsidTr="0029383A">
        <w:trPr>
          <w:trHeight w:val="348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1,42</w:t>
            </w:r>
          </w:p>
        </w:tc>
      </w:tr>
      <w:tr w:rsidR="00FD7592" w:rsidRPr="009C58F4" w:rsidTr="0029383A">
        <w:trPr>
          <w:trHeight w:val="825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1,42</w:t>
            </w:r>
          </w:p>
        </w:tc>
      </w:tr>
      <w:tr w:rsidR="00FD7592" w:rsidRPr="009C58F4" w:rsidTr="0029383A">
        <w:trPr>
          <w:trHeight w:val="486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3 909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1,32</w:t>
            </w:r>
          </w:p>
        </w:tc>
      </w:tr>
      <w:tr w:rsidR="00FD7592" w:rsidRPr="009C58F4" w:rsidTr="0029383A">
        <w:trPr>
          <w:trHeight w:val="345"/>
        </w:trPr>
        <w:tc>
          <w:tcPr>
            <w:tcW w:w="9319" w:type="dxa"/>
            <w:gridSpan w:val="4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группа должностей</w:t>
            </w:r>
          </w:p>
        </w:tc>
      </w:tr>
      <w:tr w:rsidR="00FD7592" w:rsidRPr="009C58F4" w:rsidTr="0029383A">
        <w:trPr>
          <w:trHeight w:val="342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1-й категории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</w:t>
            </w:r>
          </w:p>
        </w:tc>
      </w:tr>
      <w:tr w:rsidR="00FD7592" w:rsidRPr="009C58F4" w:rsidTr="0029383A">
        <w:trPr>
          <w:trHeight w:val="352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2-й категории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1,12</w:t>
            </w:r>
          </w:p>
        </w:tc>
      </w:tr>
      <w:tr w:rsidR="00FD7592" w:rsidRPr="009C58F4" w:rsidTr="0029383A">
        <w:trPr>
          <w:trHeight w:val="348"/>
        </w:trPr>
        <w:tc>
          <w:tcPr>
            <w:tcW w:w="546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9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408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FD7592" w:rsidRPr="009C58F4" w:rsidRDefault="00FD7592" w:rsidP="00293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5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1,02</w:t>
            </w:r>
          </w:p>
        </w:tc>
      </w:tr>
    </w:tbl>
    <w:p w:rsidR="00FD7592" w:rsidRPr="00F57D5E" w:rsidRDefault="00FD7592" w:rsidP="00FD7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D5E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FD7592" w:rsidRPr="00F57D5E" w:rsidRDefault="00FD7592" w:rsidP="00FD7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7D5E">
        <w:rPr>
          <w:rFonts w:ascii="Arial" w:eastAsia="Times New Roman" w:hAnsi="Arial" w:cs="Arial"/>
          <w:sz w:val="24"/>
          <w:szCs w:val="24"/>
          <w:lang w:eastAsia="ru-RU"/>
        </w:rPr>
        <w:t>Установить, что при увеличении (индексации) должностных окладов месячного денежного содержания муниципальных служащих их размеры подлежат округлению до це</w:t>
      </w:r>
      <w:r>
        <w:rPr>
          <w:rFonts w:ascii="Arial" w:eastAsia="Times New Roman" w:hAnsi="Arial" w:cs="Arial"/>
          <w:sz w:val="24"/>
          <w:szCs w:val="24"/>
          <w:lang w:eastAsia="ru-RU"/>
        </w:rPr>
        <w:t>лого рубля в сторону увеличения.</w:t>
      </w:r>
    </w:p>
    <w:p w:rsidR="00FD7592" w:rsidRPr="00F57D5E" w:rsidRDefault="00FD7592" w:rsidP="00FD7592">
      <w:pPr>
        <w:tabs>
          <w:tab w:val="left" w:pos="-2552"/>
          <w:tab w:val="left" w:pos="1134"/>
        </w:tabs>
        <w:spacing w:after="0"/>
        <w:ind w:left="1134" w:right="141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73C" w:rsidRDefault="002D773C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87624" w:rsidRPr="002D773C" w:rsidRDefault="00087624" w:rsidP="00087624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D773C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087624" w:rsidRPr="008D46EC" w:rsidRDefault="00087624" w:rsidP="00087624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8D46EC">
        <w:rPr>
          <w:rFonts w:ascii="Arial" w:hAnsi="Arial" w:cs="Arial"/>
          <w:sz w:val="24"/>
          <w:szCs w:val="24"/>
        </w:rPr>
        <w:t>Соглашени</w:t>
      </w:r>
      <w:r>
        <w:rPr>
          <w:rFonts w:ascii="Arial" w:hAnsi="Arial" w:cs="Arial"/>
          <w:sz w:val="24"/>
          <w:szCs w:val="24"/>
        </w:rPr>
        <w:t>ю</w:t>
      </w:r>
    </w:p>
    <w:p w:rsidR="00087624" w:rsidRDefault="00087624" w:rsidP="00087624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8D46EC">
        <w:rPr>
          <w:rFonts w:ascii="Arial" w:hAnsi="Arial" w:cs="Arial"/>
          <w:sz w:val="24"/>
          <w:szCs w:val="24"/>
        </w:rPr>
        <w:t>о внесении изменений в коллективный договор</w:t>
      </w:r>
    </w:p>
    <w:p w:rsidR="00087624" w:rsidRDefault="00087624" w:rsidP="00087624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D773C">
        <w:rPr>
          <w:rFonts w:ascii="Arial" w:hAnsi="Arial" w:cs="Arial"/>
          <w:sz w:val="24"/>
          <w:szCs w:val="24"/>
        </w:rPr>
        <w:t xml:space="preserve"> Управления финансов</w:t>
      </w:r>
      <w:r>
        <w:rPr>
          <w:rFonts w:ascii="Arial" w:hAnsi="Arial" w:cs="Arial"/>
          <w:sz w:val="24"/>
          <w:szCs w:val="24"/>
        </w:rPr>
        <w:t xml:space="preserve"> </w:t>
      </w:r>
      <w:r w:rsidRPr="002D773C">
        <w:rPr>
          <w:rFonts w:ascii="Arial" w:hAnsi="Arial" w:cs="Arial"/>
          <w:sz w:val="24"/>
          <w:szCs w:val="24"/>
        </w:rPr>
        <w:t>Администрации</w:t>
      </w:r>
    </w:p>
    <w:p w:rsidR="00087624" w:rsidRDefault="00087624" w:rsidP="00087624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2D773C">
        <w:rPr>
          <w:rFonts w:ascii="Arial" w:hAnsi="Arial" w:cs="Arial"/>
          <w:sz w:val="24"/>
          <w:szCs w:val="24"/>
        </w:rPr>
        <w:t xml:space="preserve"> Верхнекетского района на 2022-2025 г.</w:t>
      </w:r>
    </w:p>
    <w:p w:rsidR="006F4227" w:rsidRDefault="006F4227" w:rsidP="006F4227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F4227" w:rsidRPr="006F4227" w:rsidRDefault="006F4227" w:rsidP="006F4227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F4227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6F4227" w:rsidRPr="006F4227" w:rsidRDefault="006F4227" w:rsidP="006F4227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F4227">
        <w:rPr>
          <w:rFonts w:ascii="Arial" w:hAnsi="Arial" w:cs="Arial"/>
          <w:sz w:val="24"/>
          <w:szCs w:val="24"/>
        </w:rPr>
        <w:t>к коллективн</w:t>
      </w:r>
      <w:r w:rsidR="00B3036F">
        <w:rPr>
          <w:rFonts w:ascii="Arial" w:hAnsi="Arial" w:cs="Arial"/>
          <w:sz w:val="24"/>
          <w:szCs w:val="24"/>
        </w:rPr>
        <w:t>ому</w:t>
      </w:r>
      <w:r w:rsidRPr="006F4227">
        <w:rPr>
          <w:rFonts w:ascii="Arial" w:hAnsi="Arial" w:cs="Arial"/>
          <w:sz w:val="24"/>
          <w:szCs w:val="24"/>
        </w:rPr>
        <w:t xml:space="preserve"> договор</w:t>
      </w:r>
      <w:r w:rsidR="00B3036F">
        <w:rPr>
          <w:rFonts w:ascii="Arial" w:hAnsi="Arial" w:cs="Arial"/>
          <w:sz w:val="24"/>
          <w:szCs w:val="24"/>
        </w:rPr>
        <w:t>у</w:t>
      </w:r>
    </w:p>
    <w:p w:rsidR="006F4227" w:rsidRPr="006F4227" w:rsidRDefault="006F4227" w:rsidP="006F4227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F4227">
        <w:rPr>
          <w:rFonts w:ascii="Arial" w:hAnsi="Arial" w:cs="Arial"/>
          <w:sz w:val="24"/>
          <w:szCs w:val="24"/>
        </w:rPr>
        <w:t xml:space="preserve"> Управления финансов Администрации</w:t>
      </w:r>
    </w:p>
    <w:p w:rsidR="002D773C" w:rsidRDefault="006F4227" w:rsidP="006F4227">
      <w:pPr>
        <w:tabs>
          <w:tab w:val="left" w:pos="426"/>
          <w:tab w:val="left" w:pos="99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F42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22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6F4227">
        <w:rPr>
          <w:rFonts w:ascii="Arial" w:hAnsi="Arial" w:cs="Arial"/>
          <w:sz w:val="24"/>
          <w:szCs w:val="24"/>
        </w:rPr>
        <w:t xml:space="preserve"> района на 2022-2025 г.</w:t>
      </w:r>
    </w:p>
    <w:p w:rsidR="0062416D" w:rsidRDefault="0062416D" w:rsidP="00CD7FC4">
      <w:pPr>
        <w:tabs>
          <w:tab w:val="left" w:pos="426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C3633" w:rsidRDefault="005C3633" w:rsidP="00DF7647">
      <w:pPr>
        <w:pStyle w:val="ConsPlusTitle"/>
        <w:widowControl/>
        <w:jc w:val="center"/>
        <w:rPr>
          <w:rFonts w:ascii="Arial" w:hAnsi="Arial" w:cs="Arial"/>
        </w:rPr>
      </w:pPr>
    </w:p>
    <w:p w:rsidR="00DF7647" w:rsidRPr="00DF7647" w:rsidRDefault="00DF7647" w:rsidP="00DF7647">
      <w:pPr>
        <w:pStyle w:val="ConsPlusTitle"/>
        <w:widowControl/>
        <w:jc w:val="center"/>
        <w:rPr>
          <w:rFonts w:ascii="Arial" w:hAnsi="Arial" w:cs="Arial"/>
        </w:rPr>
      </w:pPr>
      <w:r w:rsidRPr="00DF7647">
        <w:rPr>
          <w:rFonts w:ascii="Arial" w:hAnsi="Arial" w:cs="Arial"/>
        </w:rPr>
        <w:t>ПОЛОЖЕНИЕ</w:t>
      </w:r>
    </w:p>
    <w:p w:rsidR="00DF7647" w:rsidRPr="00DF7647" w:rsidRDefault="00DF7647" w:rsidP="00DF7647">
      <w:pPr>
        <w:pStyle w:val="ConsPlusTitle"/>
        <w:widowControl/>
        <w:jc w:val="center"/>
        <w:rPr>
          <w:rFonts w:ascii="Arial" w:hAnsi="Arial" w:cs="Arial"/>
        </w:rPr>
      </w:pPr>
      <w:r w:rsidRPr="00DF7647">
        <w:rPr>
          <w:rFonts w:ascii="Arial" w:hAnsi="Arial" w:cs="Arial"/>
        </w:rPr>
        <w:t xml:space="preserve"> о системе оплаты труда работников Управления финансов Администрации Верхнекетского района, не являющихся муниципальными служащими </w:t>
      </w:r>
    </w:p>
    <w:p w:rsidR="00C31DEA" w:rsidRPr="005F572F" w:rsidRDefault="00C31DEA" w:rsidP="00C31DE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  <w:r w:rsidRPr="009D396F">
        <w:rPr>
          <w:rFonts w:ascii="Arial" w:hAnsi="Arial" w:cs="Arial"/>
          <w:bCs/>
        </w:rPr>
        <w:t xml:space="preserve">(утверждено постановлением Администрации </w:t>
      </w:r>
      <w:proofErr w:type="spellStart"/>
      <w:r w:rsidRPr="009D396F">
        <w:rPr>
          <w:rFonts w:ascii="Arial" w:hAnsi="Arial" w:cs="Arial"/>
          <w:bCs/>
        </w:rPr>
        <w:t>Верхнекетского</w:t>
      </w:r>
      <w:proofErr w:type="spellEnd"/>
      <w:r w:rsidRPr="009D396F">
        <w:rPr>
          <w:rFonts w:ascii="Arial" w:hAnsi="Arial" w:cs="Arial"/>
          <w:bCs/>
        </w:rPr>
        <w:t xml:space="preserve"> района от 26.02.2021 № 134, в редакции постановления от 07.07.2022 № 659</w:t>
      </w:r>
      <w:r w:rsidRPr="009D396F">
        <w:t xml:space="preserve"> </w:t>
      </w:r>
      <w:r w:rsidRPr="009D396F">
        <w:rPr>
          <w:rFonts w:ascii="Arial" w:hAnsi="Arial" w:cs="Arial"/>
          <w:bCs/>
        </w:rPr>
        <w:t>от 31.01.2023 № 58, от 15.08.2013 № 690, от 13.09.2023 № 778)</w:t>
      </w:r>
      <w:bookmarkStart w:id="0" w:name="_GoBack"/>
      <w:bookmarkEnd w:id="0"/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 xml:space="preserve"> 1. Общие положения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1. Настоящее Положение определяет систему оплаты труда работников Управления финансов Администрации Верхнекетского района (далее – Управление финансов), не являющихся муниципальными служащими, устанавливая: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размеры должностных окладов;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наименования, условия осуществления и размеры компенсационных выплат;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наименования, условия осуществления и размеры выплат стимулирующего характера.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2. Оплата труда по общеотраслевым должностям специалистов и служащих и общеотраслевым профессиям рабочих в Управлении финансов осуществляется в соответствии с постановлением Администрации Верхнекетского района от 24.03.2010 N 262 "Об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 Верхнекетского района" и Единого тарифно- квалификационного справочника работ и профессий рабочих.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3. Работникам, выполняющим трудовую функцию по указанным должностям и профессиям, устанавливаются компенсационные выплаты, предусмотренные разделом 3 настоящего Положения, и стимулирующие выплаты, предусмотренные разделом 4 настоящего Положения, при наличии соответствующих оснований.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4.  Обеспечение расходов на выплату заработной платы осуществляется в пределах средств, предусмотренных на эти цели в бюджетной смете Управления финансов на соответствующий финансовый год.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2. Должностные оклады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lastRenderedPageBreak/>
        <w:t>5. Размеры должностных окладов по должностям руководителей, специалистов и служащих, не отнесенные приказами Министерства здравоохранения и социального развития Российской Федерации ни к одной профессиональной квалификационной группе, устанавливаются в следующих размерах: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600"/>
      </w:tblGrid>
      <w:tr w:rsidR="00DF7647" w:rsidRPr="00DF7647" w:rsidTr="0029383A">
        <w:tc>
          <w:tcPr>
            <w:tcW w:w="5688" w:type="dxa"/>
            <w:shd w:val="clear" w:color="auto" w:fill="auto"/>
          </w:tcPr>
          <w:p w:rsidR="00DF7647" w:rsidRPr="00DF7647" w:rsidRDefault="00DF7647" w:rsidP="00DF7647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DF7647">
              <w:rPr>
                <w:rFonts w:ascii="Arial" w:hAnsi="Arial" w:cs="Arial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600" w:type="dxa"/>
            <w:shd w:val="clear" w:color="auto" w:fill="auto"/>
          </w:tcPr>
          <w:p w:rsidR="00DF7647" w:rsidRPr="00DF7647" w:rsidRDefault="00DF7647" w:rsidP="00DF7647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DF7647">
              <w:rPr>
                <w:rFonts w:ascii="Arial" w:hAnsi="Arial" w:cs="Arial"/>
                <w:b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DF7647" w:rsidRPr="00DF7647" w:rsidTr="0029383A">
        <w:tc>
          <w:tcPr>
            <w:tcW w:w="5688" w:type="dxa"/>
            <w:shd w:val="clear" w:color="auto" w:fill="auto"/>
          </w:tcPr>
          <w:p w:rsidR="00DF7647" w:rsidRPr="00DF7647" w:rsidRDefault="00DF7647" w:rsidP="00DF7647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F7647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3600" w:type="dxa"/>
            <w:shd w:val="clear" w:color="auto" w:fill="auto"/>
          </w:tcPr>
          <w:p w:rsidR="00DF7647" w:rsidRPr="00DF7647" w:rsidRDefault="00DF7647" w:rsidP="00DF764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F7647">
              <w:rPr>
                <w:rFonts w:ascii="Arial" w:hAnsi="Arial" w:cs="Arial"/>
                <w:sz w:val="24"/>
                <w:szCs w:val="24"/>
              </w:rPr>
              <w:t>12 827</w:t>
            </w:r>
          </w:p>
        </w:tc>
      </w:tr>
    </w:tbl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3. Компенсационные выплаты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 xml:space="preserve">6. Работникам Управления финансов, не являющимся муниципальными служащими, устанавливаются следующие компенсационные выплаты: 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1) выплаты за работу в условиях, отклоняющихся от нормальных (при совмещении профессий (должностей), сверхурочной работе и при выполнении работ в других условиях, отклоняющихся от нормальных);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2) выплаты работникам, занятым на тяжелых работах, работах с вредными и/или опасными условиями труда и иными особыми условиями труда;</w:t>
      </w:r>
    </w:p>
    <w:p w:rsidR="00DF7647" w:rsidRPr="00DF7647" w:rsidRDefault="00DF7647" w:rsidP="00DF764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3) выплаты за работу в местностях с особыми климатическими условиями;</w:t>
      </w:r>
    </w:p>
    <w:p w:rsidR="00DF7647" w:rsidRPr="00DF7647" w:rsidRDefault="00DF7647" w:rsidP="00DF764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 xml:space="preserve">4) иные выплаты, предусмотренные федеральными нормативными правовыми актами. </w:t>
      </w:r>
    </w:p>
    <w:p w:rsidR="00DF7647" w:rsidRPr="00DF7647" w:rsidRDefault="00DF7647" w:rsidP="00DF764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 xml:space="preserve">7. Компенсационные выплаты, указанные в подпункте 1 пункта 6 настоящего Положения, устанавливаются в размере не более 50% должностного оклада (оклада) с применением выплат стимулирующего характера, установленных в отчетном периоде по основной должности.  </w:t>
      </w:r>
    </w:p>
    <w:p w:rsidR="00DF7647" w:rsidRPr="00DF7647" w:rsidRDefault="00DF7647" w:rsidP="00DF764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8. Размеры компенсационных выплат, указанных в подпунктах 2 - 4 пункта 6 настоящего Положения, устанавливаются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DF7647" w:rsidRPr="00DF7647" w:rsidRDefault="00DF7647" w:rsidP="00DF764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9. Компенсационные выплаты, указанные в настоящем разделе Положения, и должностной оклад не образуют новый должностной оклад и не учитываются при исчислении иных компенсационных и стимулирующих выплат, за исключением исчисления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DF7647" w:rsidRPr="00DF7647" w:rsidRDefault="00DF7647" w:rsidP="00DF7647">
      <w:pPr>
        <w:tabs>
          <w:tab w:val="num" w:pos="1164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4. Стимулирующие выплаты.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10. Работникам Управления финансов, не являющимся муниципальными служащими, устанавливается и выплачивается надбавка стимулирующего характера в размере до 100 процентов должностного оклада (оклада) из расчета: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340"/>
      </w:tblGrid>
      <w:tr w:rsidR="00DF7647" w:rsidRPr="00DF7647" w:rsidTr="0029383A">
        <w:tc>
          <w:tcPr>
            <w:tcW w:w="7308" w:type="dxa"/>
            <w:shd w:val="clear" w:color="auto" w:fill="auto"/>
          </w:tcPr>
          <w:p w:rsidR="00DF7647" w:rsidRPr="00DF7647" w:rsidRDefault="00DF7647" w:rsidP="00DF76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647">
              <w:rPr>
                <w:rFonts w:ascii="Arial" w:hAnsi="Arial" w:cs="Arial"/>
                <w:sz w:val="24"/>
                <w:szCs w:val="24"/>
              </w:rPr>
              <w:t>Наименование надбавки</w:t>
            </w:r>
          </w:p>
        </w:tc>
        <w:tc>
          <w:tcPr>
            <w:tcW w:w="2340" w:type="dxa"/>
            <w:shd w:val="clear" w:color="auto" w:fill="auto"/>
          </w:tcPr>
          <w:p w:rsidR="00DF7647" w:rsidRPr="00DF7647" w:rsidRDefault="00DF7647" w:rsidP="00DF76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647">
              <w:rPr>
                <w:rFonts w:ascii="Arial" w:hAnsi="Arial" w:cs="Arial"/>
                <w:sz w:val="24"/>
                <w:szCs w:val="24"/>
              </w:rPr>
              <w:t xml:space="preserve">Размер надбавки стимулирующего характера (от </w:t>
            </w:r>
            <w:r w:rsidRPr="00DF7647">
              <w:rPr>
                <w:rFonts w:ascii="Arial" w:hAnsi="Arial" w:cs="Arial"/>
                <w:sz w:val="24"/>
                <w:szCs w:val="24"/>
              </w:rPr>
              <w:lastRenderedPageBreak/>
              <w:t>должностного оклада)</w:t>
            </w:r>
          </w:p>
        </w:tc>
      </w:tr>
      <w:tr w:rsidR="00DF7647" w:rsidRPr="00DF7647" w:rsidTr="0029383A">
        <w:tc>
          <w:tcPr>
            <w:tcW w:w="7308" w:type="dxa"/>
            <w:shd w:val="clear" w:color="auto" w:fill="auto"/>
          </w:tcPr>
          <w:p w:rsidR="00DF7647" w:rsidRPr="00DF7647" w:rsidRDefault="00DF7647" w:rsidP="00DF7647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7647">
              <w:rPr>
                <w:rFonts w:ascii="Arial" w:hAnsi="Arial" w:cs="Arial"/>
                <w:sz w:val="24"/>
                <w:szCs w:val="24"/>
              </w:rPr>
              <w:lastRenderedPageBreak/>
              <w:t>надбавка за сложность, напряженность и результативность (сложной следует считать работу, когда около 30% рабочего времени работник затрачивает на выполнение обязанностей по должности более высокой квалификации. Напряженность работы обусловлена комплексным характером, большим объемом неотложных работ, а также отклонениями по служебной необходимости от установленного режима труда и отдыха (</w:t>
            </w:r>
            <w:proofErr w:type="spellStart"/>
            <w:r w:rsidRPr="00DF7647">
              <w:rPr>
                <w:rFonts w:ascii="Arial" w:hAnsi="Arial" w:cs="Arial"/>
                <w:sz w:val="24"/>
                <w:szCs w:val="24"/>
              </w:rPr>
              <w:t>разноплановость</w:t>
            </w:r>
            <w:proofErr w:type="spellEnd"/>
            <w:r w:rsidRPr="00DF7647">
              <w:rPr>
                <w:rFonts w:ascii="Arial" w:hAnsi="Arial" w:cs="Arial"/>
                <w:sz w:val="24"/>
                <w:szCs w:val="24"/>
              </w:rPr>
              <w:t xml:space="preserve"> работ, ненормированный рабочий день) </w:t>
            </w:r>
          </w:p>
        </w:tc>
        <w:tc>
          <w:tcPr>
            <w:tcW w:w="2340" w:type="dxa"/>
            <w:shd w:val="clear" w:color="auto" w:fill="auto"/>
          </w:tcPr>
          <w:p w:rsidR="00DF7647" w:rsidRPr="00DF7647" w:rsidRDefault="00DF7647" w:rsidP="00DF76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7647" w:rsidRPr="00DF7647" w:rsidRDefault="00DF7647" w:rsidP="00DF76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647">
              <w:rPr>
                <w:rFonts w:ascii="Arial" w:hAnsi="Arial" w:cs="Arial"/>
                <w:sz w:val="24"/>
                <w:szCs w:val="24"/>
              </w:rPr>
              <w:t>до 100%</w:t>
            </w:r>
          </w:p>
        </w:tc>
      </w:tr>
    </w:tbl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11. Каждая из надбавок стимулирующего характера, предусмотренного пунктом 10 настоящего Положения, начисляется без учета других надбавок.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 xml:space="preserve">12. Начисление надбавок стимулирующего характера, указанных в настоящем разделе настоящего Положения, производится пропорционально отработанному времени. </w:t>
      </w:r>
    </w:p>
    <w:p w:rsidR="00DF7647" w:rsidRPr="00DF7647" w:rsidRDefault="00DF7647" w:rsidP="00DF7647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13. Стимулирующие выплаты, указанные в настоящем разделе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 и процентной надбавки за стаж работы в районах Крайнего Севера и приравненных к ним местностях.</w:t>
      </w:r>
    </w:p>
    <w:p w:rsidR="00DF7647" w:rsidRPr="00DF7647" w:rsidRDefault="00DF7647" w:rsidP="00DF7647">
      <w:pPr>
        <w:pStyle w:val="3"/>
        <w:widowControl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 xml:space="preserve">         14. 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настоящем разделе настоящего Положения, производится пропорционально отработанному времени либо на других условиях, определенных трудовым договором.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5. Премирование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15. Работникам Управления финансов выплачиваются следующие премии: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1) премия за выполненную работу по итогам работы за месяц, квартал, полугодие, девять месяцев, год.</w:t>
      </w:r>
    </w:p>
    <w:p w:rsidR="00DF7647" w:rsidRPr="00DF7647" w:rsidRDefault="00DF7647" w:rsidP="00DF7647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F7647">
        <w:rPr>
          <w:sz w:val="24"/>
          <w:szCs w:val="24"/>
        </w:rPr>
        <w:t xml:space="preserve">16. По результатам работы за месяц работникам Управления финансов выплачивается премия в размере до 50 процентов должностного оклада. </w:t>
      </w:r>
    </w:p>
    <w:p w:rsidR="00DF7647" w:rsidRPr="00DF7647" w:rsidRDefault="00DF7647" w:rsidP="00DF764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Основаниями для премирования являются:</w:t>
      </w:r>
    </w:p>
    <w:p w:rsidR="00DF7647" w:rsidRPr="00DF7647" w:rsidRDefault="00DF7647" w:rsidP="00DF764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1) выполнение должностных обязанностей в установленный срок;</w:t>
      </w:r>
    </w:p>
    <w:p w:rsidR="00DF7647" w:rsidRPr="00DF7647" w:rsidRDefault="00DF7647" w:rsidP="00DF764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2) соблюдение трудовой дисциплины.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 xml:space="preserve">17. Премия по результатам работы за месяц снижается на 50% при наличии дисциплинарного взыскания в том периоде, за который выплачивается премия. </w:t>
      </w:r>
    </w:p>
    <w:p w:rsidR="00DF7647" w:rsidRPr="00DF7647" w:rsidRDefault="00DF7647" w:rsidP="00DF764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Снижение размера премии осуществляется на основании приказа начальника Управления финансов.</w:t>
      </w:r>
    </w:p>
    <w:p w:rsidR="00DF7647" w:rsidRPr="00DF7647" w:rsidRDefault="00DF7647" w:rsidP="00DF764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F7647">
        <w:rPr>
          <w:sz w:val="24"/>
          <w:szCs w:val="24"/>
        </w:rPr>
        <w:t xml:space="preserve">          18. Премия по результатам работы за квартал, год не выплачивается за период: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1) временной нетрудоспособности;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lastRenderedPageBreak/>
        <w:t>2) нахождения в ежегодном основном и дополнительном оплачиваемых отпусках, отпуске по беременности и родам, отпуске по уходу за ребенком до достижения им возраста трех лет, учебном отпуске, отпуске без сохранения заработной платы, иных дополнительных отпусках.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Премия выплачивается пропорционально отработанному времени в случае увольнения по следующим уважительным причинам: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1) в связи с сокращением численности или штата работников;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2) в связи с выходом на пенсию по старости;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3) в связи с утратой трудоспособности;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4) иным уважительным причинам.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19. Премии работникам Управления финансов выплачиваются на основании приказа начальника Управления финансов в пределах средств на оплату труда, предусмотренных в бюджетной смете на соответствующий финансовый год.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20. Премии работникам Управления финансов, указанные в настоящем разделе Положения, начисляются и выплачиваются пропорционально отработанному времени.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21. Премии, указанные в настоящем разделе Положения, и должностной оклад не образуют новый должностной оклад и не учитываются при исчислении иных выплат, за исключением начисления районного коэффициента к заработной плате и процентной надбавки за стаж работы в районах Крайнего Севера и приравненных к ним местностях.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6. Материальная помощь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22. Ежегодно работникам Управления финансов выплачивается материальная помощь в размере 1,1 должностного оклада (окладов).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 xml:space="preserve">Выплата материальной помощи производится на основании приказа начальника Управления финансов одновременно с предоставлением очередного основного отпуска либо в иной период в соответствии с личным заявлением работника один раз в течение календарного года. </w:t>
      </w:r>
    </w:p>
    <w:p w:rsidR="00DF7647" w:rsidRPr="00DF7647" w:rsidRDefault="00DF7647" w:rsidP="00DF7647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7. Использование экономии фонда оплаты труда</w:t>
      </w:r>
    </w:p>
    <w:p w:rsidR="002D773C" w:rsidRPr="00592B27" w:rsidRDefault="00DF7647" w:rsidP="00DF764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F7647">
        <w:rPr>
          <w:rFonts w:ascii="Arial" w:hAnsi="Arial" w:cs="Arial"/>
          <w:sz w:val="24"/>
          <w:szCs w:val="24"/>
        </w:rPr>
        <w:t>23. Направления использования экономии фонда оплаты труда устанавливаются приказом Управления финансов.</w:t>
      </w:r>
    </w:p>
    <w:sectPr w:rsidR="002D773C" w:rsidRPr="00592B27" w:rsidSect="00592B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87D"/>
    <w:multiLevelType w:val="hybridMultilevel"/>
    <w:tmpl w:val="06BCAD74"/>
    <w:lvl w:ilvl="0" w:tplc="80A6D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A22484"/>
    <w:multiLevelType w:val="hybridMultilevel"/>
    <w:tmpl w:val="1FB2481C"/>
    <w:lvl w:ilvl="0" w:tplc="C956A3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1CAB"/>
    <w:multiLevelType w:val="hybridMultilevel"/>
    <w:tmpl w:val="EA92973E"/>
    <w:lvl w:ilvl="0" w:tplc="A8B84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6C8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E96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08A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C4B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CA5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851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083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BEC0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CD3788"/>
    <w:multiLevelType w:val="hybridMultilevel"/>
    <w:tmpl w:val="118685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21F37"/>
    <w:multiLevelType w:val="hybridMultilevel"/>
    <w:tmpl w:val="55527CDA"/>
    <w:lvl w:ilvl="0" w:tplc="2752E2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8EE4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12AF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A827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40019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92D2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3649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0034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3A5C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6244550"/>
    <w:multiLevelType w:val="hybridMultilevel"/>
    <w:tmpl w:val="989C3414"/>
    <w:lvl w:ilvl="0" w:tplc="2A0698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D6C0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EE34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1235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7442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160F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0826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E4E8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8ECC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DAB1213"/>
    <w:multiLevelType w:val="hybridMultilevel"/>
    <w:tmpl w:val="2C680928"/>
    <w:lvl w:ilvl="0" w:tplc="8FECBA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504D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9813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B4CA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7015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9E5C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E092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D8B1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9A0E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0122A49"/>
    <w:multiLevelType w:val="hybridMultilevel"/>
    <w:tmpl w:val="CAD835F6"/>
    <w:lvl w:ilvl="0" w:tplc="7B8C23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0263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690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2FC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615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089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22C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648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21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50B91"/>
    <w:multiLevelType w:val="hybridMultilevel"/>
    <w:tmpl w:val="E9DEA680"/>
    <w:lvl w:ilvl="0" w:tplc="12826A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8A99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7E9F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7255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24AE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0E1A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066B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48F7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8E6E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6F"/>
    <w:rsid w:val="00022EF0"/>
    <w:rsid w:val="000473D7"/>
    <w:rsid w:val="00052C98"/>
    <w:rsid w:val="00087624"/>
    <w:rsid w:val="000D6DD8"/>
    <w:rsid w:val="000F6A74"/>
    <w:rsid w:val="00114FCB"/>
    <w:rsid w:val="001642B1"/>
    <w:rsid w:val="00181CE3"/>
    <w:rsid w:val="001A3F53"/>
    <w:rsid w:val="001C428E"/>
    <w:rsid w:val="001C5970"/>
    <w:rsid w:val="001F0980"/>
    <w:rsid w:val="00203AE0"/>
    <w:rsid w:val="002D773C"/>
    <w:rsid w:val="002F6D41"/>
    <w:rsid w:val="002F7399"/>
    <w:rsid w:val="00345EBE"/>
    <w:rsid w:val="00356C20"/>
    <w:rsid w:val="00396A21"/>
    <w:rsid w:val="00422696"/>
    <w:rsid w:val="004578E1"/>
    <w:rsid w:val="0047506E"/>
    <w:rsid w:val="00476598"/>
    <w:rsid w:val="004D0690"/>
    <w:rsid w:val="0052342B"/>
    <w:rsid w:val="00551AFB"/>
    <w:rsid w:val="00592B27"/>
    <w:rsid w:val="005C3633"/>
    <w:rsid w:val="005E6EFA"/>
    <w:rsid w:val="0062416D"/>
    <w:rsid w:val="00674E43"/>
    <w:rsid w:val="006C057F"/>
    <w:rsid w:val="006F4227"/>
    <w:rsid w:val="00764E9E"/>
    <w:rsid w:val="00773274"/>
    <w:rsid w:val="00786235"/>
    <w:rsid w:val="007915DF"/>
    <w:rsid w:val="00791ABC"/>
    <w:rsid w:val="007A6095"/>
    <w:rsid w:val="007A61B2"/>
    <w:rsid w:val="007F2AA4"/>
    <w:rsid w:val="007F5606"/>
    <w:rsid w:val="00801810"/>
    <w:rsid w:val="00814A9E"/>
    <w:rsid w:val="00821505"/>
    <w:rsid w:val="00835BDC"/>
    <w:rsid w:val="008427FA"/>
    <w:rsid w:val="00892EF3"/>
    <w:rsid w:val="008A130D"/>
    <w:rsid w:val="008D46EC"/>
    <w:rsid w:val="009203CB"/>
    <w:rsid w:val="009254CD"/>
    <w:rsid w:val="00953E84"/>
    <w:rsid w:val="009D396F"/>
    <w:rsid w:val="009E2B11"/>
    <w:rsid w:val="00A962D6"/>
    <w:rsid w:val="00B12020"/>
    <w:rsid w:val="00B3036F"/>
    <w:rsid w:val="00B71EFC"/>
    <w:rsid w:val="00BD760D"/>
    <w:rsid w:val="00BE172A"/>
    <w:rsid w:val="00BE7687"/>
    <w:rsid w:val="00BF176F"/>
    <w:rsid w:val="00BF2710"/>
    <w:rsid w:val="00C244B0"/>
    <w:rsid w:val="00C2787C"/>
    <w:rsid w:val="00C31DEA"/>
    <w:rsid w:val="00C44817"/>
    <w:rsid w:val="00C67F6F"/>
    <w:rsid w:val="00CC4424"/>
    <w:rsid w:val="00CD7FC4"/>
    <w:rsid w:val="00D302A6"/>
    <w:rsid w:val="00D447AC"/>
    <w:rsid w:val="00D973E9"/>
    <w:rsid w:val="00DF7647"/>
    <w:rsid w:val="00E27FB9"/>
    <w:rsid w:val="00E97DAB"/>
    <w:rsid w:val="00ED2430"/>
    <w:rsid w:val="00F31B75"/>
    <w:rsid w:val="00F473A9"/>
    <w:rsid w:val="00F817E4"/>
    <w:rsid w:val="00FC33A3"/>
    <w:rsid w:val="00FC5CD3"/>
    <w:rsid w:val="00FD7592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6811-6EE7-4F1F-8B54-95ED7CAC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6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2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F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DF76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5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9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5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Качур</dc:creator>
  <cp:keywords/>
  <dc:description/>
  <cp:lastModifiedBy>Светлана Анатольевна Бурган</cp:lastModifiedBy>
  <cp:revision>16</cp:revision>
  <cp:lastPrinted>2020-02-17T08:12:00Z</cp:lastPrinted>
  <dcterms:created xsi:type="dcterms:W3CDTF">2023-10-16T01:47:00Z</dcterms:created>
  <dcterms:modified xsi:type="dcterms:W3CDTF">2023-10-16T03:40:00Z</dcterms:modified>
</cp:coreProperties>
</file>